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78" w:rsidRPr="00F8194C" w:rsidRDefault="004E1C96" w:rsidP="00BF73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СПИСЪК НА ПУБЛИКАЦИИ</w:t>
      </w:r>
    </w:p>
    <w:p w:rsidR="004E1C96" w:rsidRPr="00F8194C" w:rsidRDefault="004E1C96" w:rsidP="00BF73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на доц. д-р Румяна Илчева Неминска, д. н.</w:t>
      </w:r>
    </w:p>
    <w:p w:rsidR="004E1C96" w:rsidRPr="00F8194C" w:rsidRDefault="004E1C96" w:rsidP="00BF739C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F8194C">
        <w:rPr>
          <w:sz w:val="28"/>
          <w:szCs w:val="28"/>
        </w:rPr>
        <w:t xml:space="preserve">кандидат за участие в конкурс за </w:t>
      </w:r>
      <w:r w:rsidRPr="00D2219D">
        <w:rPr>
          <w:sz w:val="28"/>
          <w:szCs w:val="28"/>
        </w:rPr>
        <w:t>академична длъжност:</w:t>
      </w:r>
      <w:r w:rsidRPr="00F8194C">
        <w:rPr>
          <w:sz w:val="28"/>
          <w:szCs w:val="28"/>
        </w:rPr>
        <w:t xml:space="preserve"> </w:t>
      </w:r>
      <w:r w:rsidRPr="00F8194C">
        <w:rPr>
          <w:color w:val="000000" w:themeColor="text1"/>
          <w:sz w:val="28"/>
          <w:szCs w:val="28"/>
        </w:rPr>
        <w:t>„Професор“ в област на висше образование 1. Педагогически науки,  професионално направление 1.2. Педагогика  по „Теория на възпитанието и дидактика (начална училищна педагогика)“ за нуждите на катедра „Предучилищна и начална училищна педагогика“</w:t>
      </w:r>
    </w:p>
    <w:p w:rsidR="004E1C96" w:rsidRPr="00F8194C" w:rsidRDefault="004E1C96" w:rsidP="00BF739C">
      <w:pPr>
        <w:pStyle w:val="a3"/>
        <w:shd w:val="clear" w:color="auto" w:fill="FFFFFF"/>
        <w:tabs>
          <w:tab w:val="left" w:pos="6585"/>
        </w:tabs>
        <w:spacing w:before="0" w:beforeAutospacing="0" w:after="120" w:afterAutospacing="0" w:line="276" w:lineRule="auto"/>
        <w:jc w:val="both"/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  <w:r w:rsidRPr="00F8194C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Обявата е публикувана в</w:t>
      </w:r>
      <w:r w:rsidRPr="00F8194C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Pr="00F8194C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ДВ, бр. 43/21.05.2021 г.</w:t>
      </w:r>
      <w:r w:rsidRPr="00F8194C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ab/>
      </w:r>
    </w:p>
    <w:p w:rsidR="004E1C96" w:rsidRPr="00F8194C" w:rsidRDefault="004E1C96" w:rsidP="00BF739C">
      <w:pPr>
        <w:pStyle w:val="a3"/>
        <w:shd w:val="clear" w:color="auto" w:fill="FFFFFF"/>
        <w:tabs>
          <w:tab w:val="left" w:pos="6585"/>
        </w:tabs>
        <w:spacing w:before="0" w:beforeAutospacing="0" w:after="120" w:afterAutospacing="0" w:line="276" w:lineRule="auto"/>
        <w:jc w:val="both"/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E1C96" w:rsidRPr="00F8194C" w:rsidRDefault="004E1C96" w:rsidP="00505554">
      <w:pPr>
        <w:pStyle w:val="a3"/>
        <w:shd w:val="clear" w:color="auto" w:fill="FFFFFF"/>
        <w:tabs>
          <w:tab w:val="left" w:pos="567"/>
          <w:tab w:val="left" w:pos="6585"/>
        </w:tabs>
        <w:spacing w:before="0" w:beforeAutospacing="0" w:after="120" w:afterAutospacing="0" w:line="276" w:lineRule="auto"/>
        <w:ind w:firstLine="284"/>
        <w:jc w:val="both"/>
        <w:rPr>
          <w:b/>
          <w:color w:val="000000" w:themeColor="text1"/>
          <w:sz w:val="28"/>
          <w:szCs w:val="28"/>
          <w:lang w:val="en-US"/>
        </w:rPr>
      </w:pPr>
      <w:r w:rsidRPr="00F8194C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Публикаци</w:t>
      </w:r>
      <w:r w:rsidR="00126B6F" w:rsidRPr="00F8194C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я в група В, показател 3</w:t>
      </w:r>
      <w:r w:rsidR="00E3073C" w:rsidRPr="00F8194C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="00126B6F" w:rsidRPr="00F8194C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6B6F" w:rsidRPr="00F8194C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х</w:t>
      </w:r>
      <w:r w:rsidR="0084312E" w:rsidRPr="00F8194C">
        <w:rPr>
          <w:b/>
          <w:color w:val="000000"/>
          <w:sz w:val="28"/>
          <w:szCs w:val="28"/>
        </w:rPr>
        <w:t>абилитационен труд</w:t>
      </w:r>
      <w:r w:rsidR="00BF739C" w:rsidRPr="00F8194C">
        <w:rPr>
          <w:b/>
          <w:color w:val="000000"/>
          <w:sz w:val="28"/>
          <w:szCs w:val="28"/>
        </w:rPr>
        <w:t xml:space="preserve"> </w:t>
      </w:r>
      <w:r w:rsidR="00126B6F" w:rsidRPr="00F8194C">
        <w:rPr>
          <w:b/>
          <w:color w:val="000000"/>
          <w:sz w:val="28"/>
          <w:szCs w:val="28"/>
        </w:rPr>
        <w:t>– монография</w:t>
      </w:r>
    </w:p>
    <w:p w:rsidR="00126B6F" w:rsidRPr="00F8194C" w:rsidRDefault="00063904" w:rsidP="00063904">
      <w:pPr>
        <w:pStyle w:val="a3"/>
        <w:shd w:val="clear" w:color="auto" w:fill="FFFFFF"/>
        <w:tabs>
          <w:tab w:val="left" w:pos="851"/>
          <w:tab w:val="left" w:pos="6585"/>
        </w:tabs>
        <w:spacing w:before="0" w:beforeAutospacing="0" w:after="120" w:afterAutospacing="0" w:line="276" w:lineRule="auto"/>
        <w:ind w:firstLine="284"/>
        <w:jc w:val="both"/>
        <w:rPr>
          <w:sz w:val="28"/>
          <w:szCs w:val="28"/>
        </w:rPr>
      </w:pPr>
      <w:r w:rsidRPr="00F8194C">
        <w:rPr>
          <w:b/>
          <w:sz w:val="28"/>
          <w:szCs w:val="28"/>
        </w:rPr>
        <w:t>В-3:</w:t>
      </w:r>
      <w:r w:rsidRPr="00F8194C">
        <w:rPr>
          <w:sz w:val="28"/>
          <w:szCs w:val="28"/>
        </w:rPr>
        <w:t xml:space="preserve"> </w:t>
      </w:r>
      <w:r w:rsidR="00126B6F" w:rsidRPr="00F8194C">
        <w:rPr>
          <w:i/>
          <w:sz w:val="28"/>
          <w:szCs w:val="28"/>
        </w:rPr>
        <w:t>Неминска Р. (2021)</w:t>
      </w:r>
      <w:r w:rsidR="00126B6F" w:rsidRPr="00F8194C">
        <w:rPr>
          <w:sz w:val="28"/>
          <w:szCs w:val="28"/>
        </w:rPr>
        <w:t xml:space="preserve"> Теоретични и технологични основи на  </w:t>
      </w:r>
      <w:bookmarkStart w:id="0" w:name="_GoBack"/>
      <w:bookmarkEnd w:id="0"/>
      <w:r w:rsidR="00126B6F" w:rsidRPr="00F8194C">
        <w:rPr>
          <w:sz w:val="28"/>
          <w:szCs w:val="28"/>
        </w:rPr>
        <w:t>интердисциплинарното обучение“, ISBN: 978-954-305-573-9, изд. Кота, Ст. Загора, стр. 312</w:t>
      </w:r>
      <w:r w:rsidR="00E3073C" w:rsidRPr="00F8194C">
        <w:rPr>
          <w:sz w:val="28"/>
          <w:szCs w:val="28"/>
        </w:rPr>
        <w:t>;</w:t>
      </w:r>
    </w:p>
    <w:p w:rsidR="00BF739C" w:rsidRPr="00F8194C" w:rsidRDefault="00BF739C" w:rsidP="00BF739C">
      <w:pPr>
        <w:pStyle w:val="a3"/>
        <w:shd w:val="clear" w:color="auto" w:fill="FFFFFF"/>
        <w:tabs>
          <w:tab w:val="left" w:pos="851"/>
          <w:tab w:val="left" w:pos="6585"/>
        </w:tabs>
        <w:spacing w:before="0" w:beforeAutospacing="0" w:after="120" w:afterAutospacing="0" w:line="276" w:lineRule="auto"/>
        <w:ind w:left="284"/>
        <w:jc w:val="both"/>
        <w:rPr>
          <w:sz w:val="28"/>
          <w:szCs w:val="28"/>
        </w:rPr>
      </w:pPr>
    </w:p>
    <w:p w:rsidR="00E3073C" w:rsidRPr="00F8194C" w:rsidRDefault="00E3073C" w:rsidP="00505554">
      <w:pPr>
        <w:pStyle w:val="a3"/>
        <w:shd w:val="clear" w:color="auto" w:fill="FFFFFF"/>
        <w:tabs>
          <w:tab w:val="left" w:pos="567"/>
          <w:tab w:val="left" w:pos="6585"/>
        </w:tabs>
        <w:spacing w:before="0" w:beforeAutospacing="0" w:after="120" w:afterAutospacing="0" w:line="276" w:lineRule="auto"/>
        <w:ind w:left="284"/>
        <w:jc w:val="both"/>
        <w:rPr>
          <w:b/>
          <w:color w:val="000000" w:themeColor="text1"/>
          <w:sz w:val="28"/>
          <w:szCs w:val="28"/>
          <w:lang w:val="en-US"/>
        </w:rPr>
      </w:pPr>
      <w:r w:rsidRPr="00F8194C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 xml:space="preserve">Публикация в група В, показател 4: </w:t>
      </w:r>
      <w:r w:rsidRPr="00F8194C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п</w:t>
      </w:r>
      <w:r w:rsidRPr="00F8194C">
        <w:rPr>
          <w:b/>
          <w:color w:val="000000"/>
          <w:sz w:val="28"/>
          <w:szCs w:val="28"/>
        </w:rPr>
        <w:t>убликувана монография, която не е представена като основен хабилитационен труд</w:t>
      </w:r>
    </w:p>
    <w:p w:rsidR="00E3073C" w:rsidRPr="00F8194C" w:rsidRDefault="00063904" w:rsidP="00063904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F8194C">
        <w:rPr>
          <w:rFonts w:ascii="Times New Roman" w:hAnsi="Times New Roman" w:cs="Times New Roman"/>
          <w:b/>
          <w:sz w:val="28"/>
          <w:szCs w:val="28"/>
        </w:rPr>
        <w:t>В-4:</w:t>
      </w:r>
      <w:r w:rsidRPr="00F8194C">
        <w:rPr>
          <w:rFonts w:ascii="Times New Roman" w:hAnsi="Times New Roman" w:cs="Times New Roman"/>
          <w:sz w:val="28"/>
          <w:szCs w:val="28"/>
        </w:rPr>
        <w:t xml:space="preserve"> </w:t>
      </w:r>
      <w:r w:rsidR="00E3073C" w:rsidRPr="00F8194C">
        <w:rPr>
          <w:rFonts w:ascii="Times New Roman" w:hAnsi="Times New Roman" w:cs="Times New Roman"/>
          <w:i/>
          <w:sz w:val="28"/>
          <w:szCs w:val="28"/>
          <w:lang w:val="bg-BG"/>
        </w:rPr>
        <w:t>Неминска, Р. (2021)</w:t>
      </w:r>
      <w:r w:rsidR="00E3073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proofErr w:type="spellStart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>новативни</w:t>
      </w:r>
      <w:proofErr w:type="spellEnd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стратегии за обучение на </w:t>
      </w:r>
      <w:proofErr w:type="spellStart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>деца</w:t>
      </w:r>
      <w:proofErr w:type="spellEnd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>роми</w:t>
      </w:r>
      <w:proofErr w:type="spellEnd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>начална</w:t>
      </w:r>
      <w:proofErr w:type="spellEnd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>училищна</w:t>
      </w:r>
      <w:proofErr w:type="spellEnd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73C" w:rsidRPr="00F8194C">
        <w:rPr>
          <w:rFonts w:ascii="Times New Roman" w:hAnsi="Times New Roman" w:cs="Times New Roman"/>
          <w:sz w:val="28"/>
          <w:szCs w:val="28"/>
          <w:lang w:val="ru-RU"/>
        </w:rPr>
        <w:t>възраст</w:t>
      </w:r>
      <w:proofErr w:type="spellEnd"/>
      <w:r w:rsidR="00745B12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45B12" w:rsidRPr="00F8194C">
        <w:rPr>
          <w:rFonts w:ascii="Times New Roman" w:hAnsi="Times New Roman" w:cs="Times New Roman"/>
          <w:sz w:val="28"/>
          <w:szCs w:val="28"/>
        </w:rPr>
        <w:t>ISBN: 978-954-305-572-2</w:t>
      </w:r>
      <w:r w:rsidR="00745B12" w:rsidRPr="00F8194C">
        <w:rPr>
          <w:rFonts w:ascii="Times New Roman" w:hAnsi="Times New Roman" w:cs="Times New Roman"/>
          <w:sz w:val="28"/>
          <w:szCs w:val="28"/>
          <w:lang w:val="bg-BG"/>
        </w:rPr>
        <w:t>, изд. Кота, Ст. Загора, стр. 155</w:t>
      </w:r>
      <w:r w:rsidR="0084312E" w:rsidRPr="00F8194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505554" w:rsidRPr="00F8194C" w:rsidRDefault="00505554" w:rsidP="005055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45B12" w:rsidRPr="00F8194C" w:rsidRDefault="00745B12" w:rsidP="00505554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Публикация</w:t>
      </w:r>
      <w:proofErr w:type="spellEnd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група</w:t>
      </w:r>
      <w:proofErr w:type="spellEnd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В, </w:t>
      </w: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показател</w:t>
      </w:r>
      <w:proofErr w:type="spellEnd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5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F8194C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п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убликувана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книга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базата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защитен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дисертационен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труд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присъждане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научна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степен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доктор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присъждане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научна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>степен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доктор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819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науките</w:t>
      </w:r>
      <w:proofErr w:type="spellEnd"/>
      <w:r w:rsidRPr="00F819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"</w:t>
      </w:r>
    </w:p>
    <w:p w:rsidR="00BF739C" w:rsidRPr="00D610CE" w:rsidRDefault="00063904" w:rsidP="00063904">
      <w:pPr>
        <w:spacing w:line="276" w:lineRule="auto"/>
        <w:ind w:firstLine="284"/>
        <w:jc w:val="both"/>
        <w:rPr>
          <w:sz w:val="28"/>
          <w:szCs w:val="28"/>
          <w:lang w:val="bg-BG"/>
        </w:rPr>
      </w:pPr>
      <w:r w:rsidRPr="00F8194C">
        <w:rPr>
          <w:rFonts w:ascii="Times New Roman" w:hAnsi="Times New Roman" w:cs="Times New Roman"/>
          <w:b/>
          <w:sz w:val="28"/>
          <w:szCs w:val="28"/>
        </w:rPr>
        <w:t>В-5:</w:t>
      </w:r>
      <w:r w:rsidRPr="00F8194C">
        <w:rPr>
          <w:sz w:val="28"/>
          <w:szCs w:val="28"/>
        </w:rPr>
        <w:t xml:space="preserve"> </w:t>
      </w:r>
      <w:r w:rsidR="0084312E" w:rsidRPr="00F8194C">
        <w:rPr>
          <w:rFonts w:ascii="Times New Roman" w:hAnsi="Times New Roman" w:cs="Times New Roman"/>
          <w:i/>
          <w:sz w:val="28"/>
          <w:szCs w:val="28"/>
          <w:lang w:val="bg-BG"/>
        </w:rPr>
        <w:t>Неминска, Р. (2020)</w:t>
      </w:r>
      <w:r w:rsidR="0084312E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proofErr w:type="spellStart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  <w:proofErr w:type="spellEnd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>изследователския</w:t>
      </w:r>
      <w:proofErr w:type="spellEnd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подход за </w:t>
      </w:r>
      <w:proofErr w:type="spellStart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>повишаване</w:t>
      </w:r>
      <w:proofErr w:type="spellEnd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>качеството</w:t>
      </w:r>
      <w:proofErr w:type="spellEnd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>академичното</w:t>
      </w:r>
      <w:proofErr w:type="spellEnd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на </w:t>
      </w:r>
      <w:proofErr w:type="spellStart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>студенти-педагози</w:t>
      </w:r>
      <w:proofErr w:type="spellEnd"/>
      <w:r w:rsidR="0084312E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739C" w:rsidRPr="00F8194C">
        <w:rPr>
          <w:rFonts w:ascii="Times New Roman" w:hAnsi="Times New Roman" w:cs="Times New Roman"/>
          <w:bCs/>
          <w:sz w:val="28"/>
          <w:szCs w:val="28"/>
          <w:lang w:val="ru-RU"/>
        </w:rPr>
        <w:t>изд.</w:t>
      </w:r>
      <w:r w:rsidR="00BF739C" w:rsidRPr="00F819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4312E" w:rsidRPr="00F8194C">
        <w:rPr>
          <w:rFonts w:ascii="Times New Roman" w:hAnsi="Times New Roman" w:cs="Times New Roman"/>
          <w:bCs/>
          <w:sz w:val="28"/>
          <w:szCs w:val="28"/>
        </w:rPr>
        <w:t>Кота</w:t>
      </w:r>
      <w:proofErr w:type="spellEnd"/>
      <w:r w:rsidR="0084312E" w:rsidRPr="00F8194C">
        <w:rPr>
          <w:rFonts w:ascii="Times New Roman" w:hAnsi="Times New Roman" w:cs="Times New Roman"/>
          <w:bCs/>
          <w:sz w:val="28"/>
          <w:szCs w:val="28"/>
        </w:rPr>
        <w:t>,</w:t>
      </w:r>
      <w:r w:rsidR="00BF739C" w:rsidRPr="00F8194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Ст. Загора,</w:t>
      </w:r>
      <w:r w:rsidR="0084312E" w:rsidRPr="00F8194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стр. </w:t>
      </w:r>
      <w:r w:rsidR="00BF739C" w:rsidRPr="00F8194C">
        <w:rPr>
          <w:rFonts w:ascii="Times New Roman" w:hAnsi="Times New Roman" w:cs="Times New Roman"/>
          <w:bCs/>
          <w:sz w:val="28"/>
          <w:szCs w:val="28"/>
        </w:rPr>
        <w:t xml:space="preserve">384, </w:t>
      </w:r>
      <w:r w:rsidR="0084312E" w:rsidRPr="00F8194C">
        <w:rPr>
          <w:rFonts w:ascii="Times New Roman" w:hAnsi="Times New Roman" w:cs="Times New Roman"/>
          <w:bCs/>
          <w:sz w:val="28"/>
          <w:szCs w:val="28"/>
        </w:rPr>
        <w:t>ISBN</w:t>
      </w:r>
      <w:r w:rsidR="0084312E" w:rsidRPr="00F8194C">
        <w:rPr>
          <w:rFonts w:ascii="Times New Roman" w:hAnsi="Times New Roman" w:cs="Times New Roman"/>
          <w:sz w:val="28"/>
          <w:szCs w:val="28"/>
        </w:rPr>
        <w:t> 978-954-305-558-6</w:t>
      </w:r>
    </w:p>
    <w:p w:rsidR="00BF739C" w:rsidRPr="00F8194C" w:rsidRDefault="00BF739C">
      <w:pPr>
        <w:rPr>
          <w:rFonts w:ascii="Times New Roman" w:hAnsi="Times New Roman" w:cs="Times New Roman"/>
          <w:sz w:val="28"/>
          <w:szCs w:val="28"/>
        </w:rPr>
      </w:pPr>
      <w:r w:rsidRPr="00F8194C">
        <w:rPr>
          <w:rFonts w:ascii="Times New Roman" w:hAnsi="Times New Roman" w:cs="Times New Roman"/>
          <w:sz w:val="28"/>
          <w:szCs w:val="28"/>
        </w:rPr>
        <w:br w:type="page"/>
      </w:r>
    </w:p>
    <w:p w:rsidR="00BF739C" w:rsidRPr="00F8194C" w:rsidRDefault="00BF739C" w:rsidP="00505554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Публикаци</w:t>
      </w:r>
      <w:proofErr w:type="spellEnd"/>
      <w:r w:rsidR="00385A22"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и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група</w:t>
      </w:r>
      <w:proofErr w:type="spellEnd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Г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показател</w:t>
      </w:r>
      <w:proofErr w:type="spellEnd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6</w:t>
      </w:r>
      <w:r w:rsidRPr="00F8194C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Pr="00F8194C">
        <w:rPr>
          <w:rFonts w:ascii="Times New Roman" w:hAnsi="Times New Roman"/>
          <w:b/>
          <w:color w:val="000000"/>
          <w:sz w:val="28"/>
          <w:szCs w:val="28"/>
        </w:rPr>
        <w:t> 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статии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доклади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публикувани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научни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издания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реферирани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индексирани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световноизвестни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бази</w:t>
      </w:r>
      <w:proofErr w:type="spellEnd"/>
    </w:p>
    <w:p w:rsidR="00BF739C" w:rsidRPr="00F8194C" w:rsidRDefault="00BF739C" w:rsidP="00BF739C">
      <w:pPr>
        <w:pStyle w:val="a7"/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739C" w:rsidRPr="00F8194C" w:rsidRDefault="00063904" w:rsidP="0006390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F8194C">
        <w:rPr>
          <w:rFonts w:ascii="Times New Roman" w:hAnsi="Times New Roman" w:cs="Times New Roman"/>
          <w:b/>
          <w:sz w:val="28"/>
          <w:szCs w:val="28"/>
        </w:rPr>
        <w:t>-6-1:</w:t>
      </w:r>
      <w:r w:rsidRPr="00F8194C">
        <w:rPr>
          <w:b/>
          <w:sz w:val="28"/>
          <w:szCs w:val="28"/>
        </w:rPr>
        <w:t xml:space="preserve"> </w:t>
      </w:r>
      <w:r w:rsidR="00BF739C" w:rsidRPr="00F8194C">
        <w:rPr>
          <w:rFonts w:ascii="Times New Roman" w:hAnsi="Times New Roman" w:cs="Times New Roman"/>
          <w:i/>
          <w:sz w:val="28"/>
          <w:szCs w:val="28"/>
          <w:lang w:val="bg-BG"/>
        </w:rPr>
        <w:t>Неминска, Р. (2020)</w:t>
      </w:r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Мотивация и свободен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избор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при подготовка и реализация на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дипломна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работа от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педагози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39C" w:rsidRPr="00F8194C">
        <w:rPr>
          <w:rFonts w:ascii="Times New Roman" w:hAnsi="Times New Roman" w:cs="Times New Roman"/>
          <w:i/>
          <w:sz w:val="28"/>
          <w:szCs w:val="28"/>
          <w:lang w:val="bg-BG"/>
        </w:rPr>
        <w:t>сп. Педагогика</w:t>
      </w:r>
      <w:r w:rsidR="00BF739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бр. 7, </w:t>
      </w:r>
      <w:r w:rsidR="00BF739C" w:rsidRPr="00F8194C">
        <w:rPr>
          <w:rFonts w:ascii="Times New Roman" w:hAnsi="Times New Roman" w:cs="Times New Roman"/>
          <w:sz w:val="28"/>
          <w:szCs w:val="28"/>
        </w:rPr>
        <w:t>ISSN</w:t>
      </w:r>
      <w:r w:rsidR="00BF739C" w:rsidRPr="00F8194C">
        <w:rPr>
          <w:rFonts w:ascii="Roboto" w:hAnsi="Roboto"/>
          <w:sz w:val="28"/>
          <w:szCs w:val="28"/>
          <w:shd w:val="clear" w:color="auto" w:fill="F5F5F5"/>
          <w:lang w:val="ru-RU"/>
        </w:rPr>
        <w:t xml:space="preserve"> </w:t>
      </w:r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0861-3982 (</w:t>
      </w:r>
      <w:r w:rsidR="00BF739C" w:rsidRPr="00F8194C">
        <w:rPr>
          <w:rFonts w:ascii="Times New Roman" w:hAnsi="Times New Roman" w:cs="Times New Roman"/>
          <w:sz w:val="28"/>
          <w:szCs w:val="28"/>
        </w:rPr>
        <w:t>print</w:t>
      </w:r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) 1314-8540 (</w:t>
      </w:r>
      <w:r w:rsidR="00BF739C" w:rsidRPr="00F8194C">
        <w:rPr>
          <w:rFonts w:ascii="Times New Roman" w:hAnsi="Times New Roman" w:cs="Times New Roman"/>
          <w:sz w:val="28"/>
          <w:szCs w:val="28"/>
        </w:rPr>
        <w:t>online</w:t>
      </w:r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BF739C" w:rsidRPr="00F8194C">
        <w:rPr>
          <w:rFonts w:ascii="Times New Roman" w:hAnsi="Times New Roman" w:cs="Times New Roman"/>
          <w:sz w:val="28"/>
          <w:szCs w:val="28"/>
          <w:lang w:val="bg-BG"/>
        </w:rPr>
        <w:t>стр. 912 – 924</w:t>
      </w:r>
    </w:p>
    <w:p w:rsidR="00BF739C" w:rsidRPr="00F8194C" w:rsidRDefault="00063904" w:rsidP="00063904">
      <w:pPr>
        <w:tabs>
          <w:tab w:val="left" w:pos="307"/>
          <w:tab w:val="left" w:pos="851"/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F8194C">
        <w:rPr>
          <w:rFonts w:ascii="Times New Roman" w:hAnsi="Times New Roman" w:cs="Times New Roman"/>
          <w:b/>
          <w:sz w:val="28"/>
          <w:szCs w:val="28"/>
        </w:rPr>
        <w:t>-6-2:</w:t>
      </w:r>
      <w:r w:rsidRPr="00F8194C">
        <w:rPr>
          <w:b/>
          <w:sz w:val="28"/>
          <w:szCs w:val="28"/>
        </w:rPr>
        <w:t xml:space="preserve"> </w:t>
      </w:r>
      <w:r w:rsidR="00BF739C" w:rsidRPr="00F8194C">
        <w:rPr>
          <w:rFonts w:ascii="Times New Roman" w:hAnsi="Times New Roman" w:cs="Times New Roman"/>
          <w:i/>
          <w:sz w:val="28"/>
          <w:szCs w:val="28"/>
          <w:lang w:val="bg-BG"/>
        </w:rPr>
        <w:t>Неминска, Р. (2021)</w:t>
      </w:r>
      <w:r w:rsidR="00BF739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ромяна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парадигмалните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ориентири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във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висшето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F739C" w:rsidRPr="00F8194C">
        <w:rPr>
          <w:rFonts w:ascii="Times New Roman" w:hAnsi="Times New Roman" w:cs="Times New Roman"/>
          <w:i/>
          <w:sz w:val="28"/>
          <w:szCs w:val="28"/>
          <w:lang w:val="bg-BG"/>
        </w:rPr>
        <w:t>сп. Педагогика</w:t>
      </w:r>
      <w:r w:rsidR="00BF739C" w:rsidRPr="00F8194C">
        <w:rPr>
          <w:rFonts w:ascii="Times New Roman" w:hAnsi="Times New Roman" w:cs="Times New Roman"/>
          <w:sz w:val="28"/>
          <w:szCs w:val="28"/>
          <w:lang w:val="bg-BG"/>
        </w:rPr>
        <w:t>, бр.2</w:t>
      </w:r>
      <w:r w:rsidR="00BF739C" w:rsidRPr="00F8194C">
        <w:rPr>
          <w:rFonts w:ascii="Times New Roman" w:hAnsi="Times New Roman" w:cs="Times New Roman"/>
          <w:sz w:val="28"/>
          <w:szCs w:val="28"/>
        </w:rPr>
        <w:t xml:space="preserve"> ISSN</w:t>
      </w:r>
      <w:r w:rsidR="00BF739C" w:rsidRPr="00F8194C">
        <w:rPr>
          <w:rFonts w:ascii="Roboto" w:hAnsi="Roboto"/>
          <w:sz w:val="28"/>
          <w:szCs w:val="28"/>
          <w:lang w:val="ru-RU"/>
        </w:rPr>
        <w:t xml:space="preserve"> </w:t>
      </w:r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0861-3982 (</w:t>
      </w:r>
      <w:r w:rsidR="00BF739C" w:rsidRPr="00F8194C">
        <w:rPr>
          <w:rFonts w:ascii="Times New Roman" w:hAnsi="Times New Roman" w:cs="Times New Roman"/>
          <w:sz w:val="28"/>
          <w:szCs w:val="28"/>
        </w:rPr>
        <w:t>print</w:t>
      </w:r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>) 1314-8540 (</w:t>
      </w:r>
      <w:r w:rsidR="00BF739C" w:rsidRPr="00F8194C">
        <w:rPr>
          <w:rFonts w:ascii="Times New Roman" w:hAnsi="Times New Roman" w:cs="Times New Roman"/>
          <w:sz w:val="28"/>
          <w:szCs w:val="28"/>
        </w:rPr>
        <w:t>online</w:t>
      </w:r>
      <w:r w:rsidR="00BF739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BF739C" w:rsidRPr="00F8194C">
        <w:rPr>
          <w:rFonts w:ascii="Times New Roman" w:hAnsi="Times New Roman" w:cs="Times New Roman"/>
          <w:sz w:val="28"/>
          <w:szCs w:val="28"/>
          <w:lang w:val="bg-BG"/>
        </w:rPr>
        <w:t>стp</w:t>
      </w:r>
      <w:proofErr w:type="spellEnd"/>
      <w:r w:rsidR="00BF739C" w:rsidRPr="00F8194C">
        <w:rPr>
          <w:rFonts w:ascii="Times New Roman" w:hAnsi="Times New Roman" w:cs="Times New Roman"/>
          <w:sz w:val="28"/>
          <w:szCs w:val="28"/>
          <w:lang w:val="bg-BG"/>
        </w:rPr>
        <w:t>. 185-</w:t>
      </w:r>
      <w:r w:rsidR="00BF739C" w:rsidRPr="00F8194C">
        <w:rPr>
          <w:rFonts w:ascii="Times New Roman" w:hAnsi="Times New Roman" w:cs="Times New Roman"/>
          <w:sz w:val="28"/>
          <w:szCs w:val="28"/>
        </w:rPr>
        <w:t>200</w:t>
      </w:r>
    </w:p>
    <w:p w:rsidR="00BF739C" w:rsidRPr="00F8194C" w:rsidRDefault="00063904" w:rsidP="00063904">
      <w:pPr>
        <w:tabs>
          <w:tab w:val="left" w:pos="307"/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F8194C">
        <w:rPr>
          <w:rFonts w:ascii="Times New Roman" w:hAnsi="Times New Roman" w:cs="Times New Roman"/>
          <w:b/>
          <w:sz w:val="28"/>
          <w:szCs w:val="28"/>
        </w:rPr>
        <w:t>-6-3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: </w:t>
      </w:r>
      <w:r w:rsidR="00C035E7" w:rsidRPr="00F8194C">
        <w:rPr>
          <w:rFonts w:ascii="Times New Roman" w:hAnsi="Times New Roman" w:cs="Times New Roman"/>
          <w:i/>
          <w:sz w:val="28"/>
          <w:szCs w:val="28"/>
          <w:lang w:val="bg-BG"/>
        </w:rPr>
        <w:t>Неминска, Р. (20</w:t>
      </w:r>
      <w:r w:rsidR="00F8194C" w:rsidRPr="00F8194C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C035E7" w:rsidRPr="00F8194C">
        <w:rPr>
          <w:rFonts w:ascii="Times New Roman" w:hAnsi="Times New Roman" w:cs="Times New Roman"/>
          <w:i/>
          <w:sz w:val="28"/>
          <w:szCs w:val="28"/>
          <w:lang w:val="bg-BG"/>
        </w:rPr>
        <w:t>)</w:t>
      </w:r>
      <w:r w:rsidR="00C035E7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К</w:t>
      </w:r>
      <w:proofErr w:type="spellStart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>омпетентностен</w:t>
      </w:r>
      <w:proofErr w:type="spellEnd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анализ на учебно-</w:t>
      </w:r>
      <w:proofErr w:type="spellStart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>преподавателската</w:t>
      </w:r>
      <w:proofErr w:type="spellEnd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>дейност</w:t>
      </w:r>
      <w:proofErr w:type="spellEnd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рефлексия </w:t>
      </w:r>
      <w:proofErr w:type="spellStart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>качеството</w:t>
      </w:r>
      <w:proofErr w:type="spellEnd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>висшето</w:t>
      </w:r>
      <w:proofErr w:type="spellEnd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35E7" w:rsidRPr="00F8194C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proofErr w:type="spellEnd"/>
      <w:r w:rsidR="00C035E7" w:rsidRPr="00F8194C">
        <w:rPr>
          <w:rFonts w:ascii="Times New Roman" w:hAnsi="Times New Roman" w:cs="Times New Roman"/>
          <w:sz w:val="28"/>
          <w:szCs w:val="28"/>
        </w:rPr>
        <w:t>e</w:t>
      </w:r>
      <w:r w:rsidR="00C035E7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C035E7" w:rsidRPr="00F8194C">
        <w:rPr>
          <w:rFonts w:ascii="Times New Roman" w:hAnsi="Times New Roman" w:cs="Times New Roman"/>
          <w:i/>
          <w:sz w:val="28"/>
          <w:szCs w:val="28"/>
          <w:lang w:val="bg-BG"/>
        </w:rPr>
        <w:t>сп. Стратегии на образователната и научната политика</w:t>
      </w:r>
      <w:r w:rsidR="00C035E7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бр.2, </w:t>
      </w:r>
      <w:r w:rsidR="00C035E7" w:rsidRPr="00F819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ISSN 1314–8575 (Online)</w:t>
      </w:r>
      <w:r w:rsidR="00C035E7" w:rsidRPr="00F819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</w:t>
      </w:r>
      <w:r w:rsidR="00C035E7" w:rsidRPr="00F819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ISSN 1310–0270 (Print)</w:t>
      </w:r>
      <w:r w:rsidR="00C035E7" w:rsidRPr="00F819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, </w:t>
      </w:r>
      <w:r w:rsidR="00C035E7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стp.185 -  </w:t>
      </w:r>
      <w:r w:rsidR="00C035E7" w:rsidRPr="00F8194C">
        <w:rPr>
          <w:rFonts w:ascii="Times New Roman" w:hAnsi="Times New Roman" w:cs="Times New Roman"/>
          <w:sz w:val="28"/>
          <w:szCs w:val="28"/>
        </w:rPr>
        <w:t>197</w:t>
      </w:r>
      <w:r w:rsidR="00C035E7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85A22" w:rsidRPr="00F8194C" w:rsidRDefault="00385A22" w:rsidP="00063904">
      <w:pPr>
        <w:tabs>
          <w:tab w:val="left" w:pos="307"/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85A22" w:rsidRPr="00F8194C" w:rsidRDefault="00385A22" w:rsidP="00505554">
      <w:pPr>
        <w:pStyle w:val="a7"/>
        <w:tabs>
          <w:tab w:val="left" w:pos="307"/>
          <w:tab w:val="left" w:pos="993"/>
        </w:tabs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Публикаци</w:t>
      </w:r>
      <w:proofErr w:type="spellEnd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и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група</w:t>
      </w:r>
      <w:proofErr w:type="spellEnd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Г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показател</w:t>
      </w:r>
      <w:proofErr w:type="spellEnd"/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7</w:t>
      </w:r>
      <w:r w:rsidRPr="00F8194C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Pr="00F8194C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 xml:space="preserve"> </w:t>
      </w:r>
      <w:r w:rsidR="00505554" w:rsidRPr="00F8194C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bg-BG"/>
        </w:rPr>
        <w:t>с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татии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доклади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публикувани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нереферирани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списания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научно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рецензиране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или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публикувани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редактирани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колективни</w:t>
      </w:r>
      <w:proofErr w:type="spellEnd"/>
      <w:r w:rsidRPr="00F81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/>
          <w:b/>
          <w:color w:val="000000"/>
          <w:sz w:val="28"/>
          <w:szCs w:val="28"/>
        </w:rPr>
        <w:t>томове</w:t>
      </w:r>
      <w:proofErr w:type="spellEnd"/>
    </w:p>
    <w:p w:rsidR="00505554" w:rsidRPr="00F8194C" w:rsidRDefault="00505554" w:rsidP="00F8194C">
      <w:pPr>
        <w:pStyle w:val="a7"/>
        <w:tabs>
          <w:tab w:val="left" w:pos="307"/>
          <w:tab w:val="left" w:pos="993"/>
        </w:tabs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505554" w:rsidRPr="00F8194C" w:rsidRDefault="00505554" w:rsidP="00F8194C">
      <w:pPr>
        <w:pStyle w:val="a7"/>
        <w:tabs>
          <w:tab w:val="left" w:pos="339"/>
          <w:tab w:val="left" w:pos="426"/>
          <w:tab w:val="left" w:pos="45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1: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8194C"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Неминска, Р. (2020) 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>И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зследване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нагласите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университетски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преподаватели за приложение на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изследователско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обучение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изследване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нагласите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университетски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преподаватели за приложение на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изследователско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обучение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сп. Професионално образование, бр. 1, </w:t>
      </w:r>
      <w:r w:rsidRPr="00F819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ISSN 1314–8567 (Online)</w:t>
      </w:r>
      <w:r w:rsidRPr="00F819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</w:t>
      </w:r>
      <w:r w:rsidRPr="00F819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ISSN 1314–555X (Print)</w:t>
      </w:r>
      <w:r w:rsidRPr="00F819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bg-BG"/>
        </w:rPr>
        <w:t>,</w:t>
      </w:r>
      <w:r w:rsidRPr="00F819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стр. 21-33 </w:t>
      </w:r>
    </w:p>
    <w:p w:rsidR="00F8194C" w:rsidRPr="00F8194C" w:rsidRDefault="00F8194C" w:rsidP="00F8194C">
      <w:pPr>
        <w:pStyle w:val="a7"/>
        <w:tabs>
          <w:tab w:val="left" w:pos="339"/>
          <w:tab w:val="left" w:pos="2621"/>
        </w:tabs>
        <w:ind w:left="142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05554" w:rsidRPr="00F8194C" w:rsidRDefault="00505554" w:rsidP="00F8194C">
      <w:pPr>
        <w:pStyle w:val="a7"/>
        <w:tabs>
          <w:tab w:val="left" w:pos="339"/>
          <w:tab w:val="left" w:pos="262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2: </w:t>
      </w:r>
      <w:proofErr w:type="spellStart"/>
      <w:r w:rsidRPr="00F8194C">
        <w:rPr>
          <w:rFonts w:ascii="Times New Roman" w:hAnsi="Times New Roman" w:cs="Times New Roman"/>
          <w:i/>
          <w:sz w:val="28"/>
          <w:szCs w:val="28"/>
        </w:rPr>
        <w:t>Neminska</w:t>
      </w:r>
      <w:proofErr w:type="spellEnd"/>
      <w:r w:rsidRPr="00F819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F8194C">
        <w:rPr>
          <w:rFonts w:ascii="Times New Roman" w:hAnsi="Times New Roman" w:cs="Times New Roman"/>
          <w:i/>
          <w:sz w:val="28"/>
          <w:szCs w:val="28"/>
        </w:rPr>
        <w:t>R</w:t>
      </w:r>
      <w:r w:rsidRPr="00F819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F8194C">
        <w:rPr>
          <w:rFonts w:ascii="Times New Roman" w:hAnsi="Times New Roman" w:cs="Times New Roman"/>
          <w:i/>
          <w:sz w:val="28"/>
          <w:szCs w:val="28"/>
          <w:lang w:val="bg-BG"/>
        </w:rPr>
        <w:t>(2020)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идактическа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система от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изследователски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дейности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обучението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педагози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сп. Годишник на ПФ, т.17, стр. 44-59 </w:t>
      </w:r>
      <w:r w:rsidRPr="00F8194C">
        <w:rPr>
          <w:rFonts w:ascii="Times New Roman" w:hAnsi="Times New Roman" w:cs="Times New Roman"/>
          <w:sz w:val="28"/>
          <w:szCs w:val="28"/>
        </w:rPr>
        <w:t>print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8194C">
        <w:rPr>
          <w:rFonts w:ascii="Times New Roman" w:hAnsi="Times New Roman" w:cs="Times New Roman"/>
          <w:sz w:val="28"/>
          <w:szCs w:val="28"/>
        </w:rPr>
        <w:t>ISSN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1312-286Х </w:t>
      </w:r>
      <w:r w:rsidRPr="00F8194C">
        <w:rPr>
          <w:rFonts w:ascii="Times New Roman" w:hAnsi="Times New Roman" w:cs="Times New Roman"/>
          <w:sz w:val="28"/>
          <w:szCs w:val="28"/>
        </w:rPr>
        <w:t>online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8194C">
        <w:rPr>
          <w:rFonts w:ascii="Times New Roman" w:hAnsi="Times New Roman" w:cs="Times New Roman"/>
          <w:sz w:val="28"/>
          <w:szCs w:val="28"/>
        </w:rPr>
        <w:t>ISSN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2535-1125</w:t>
      </w:r>
    </w:p>
    <w:p w:rsidR="00F8194C" w:rsidRPr="00F8194C" w:rsidRDefault="00F8194C" w:rsidP="00F8194C">
      <w:pPr>
        <w:pStyle w:val="a7"/>
        <w:tabs>
          <w:tab w:val="left" w:pos="339"/>
          <w:tab w:val="left" w:pos="2621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194C" w:rsidRPr="00F8194C" w:rsidRDefault="00505554" w:rsidP="00F8194C">
      <w:pPr>
        <w:pStyle w:val="a7"/>
        <w:tabs>
          <w:tab w:val="left" w:pos="339"/>
          <w:tab w:val="left" w:pos="426"/>
          <w:tab w:val="left" w:pos="45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3: 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>Неминска, Р. (2020) У</w:t>
      </w:r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правление на онлайн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класната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стая (Рефлексивно наблюдение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върху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опита на </w:t>
      </w:r>
      <w:proofErr w:type="spellStart"/>
      <w:r w:rsidRPr="00F8194C">
        <w:rPr>
          <w:rFonts w:ascii="Times New Roman" w:hAnsi="Times New Roman" w:cs="Times New Roman"/>
          <w:sz w:val="28"/>
          <w:szCs w:val="28"/>
          <w:lang w:val="ru-RU"/>
        </w:rPr>
        <w:t>начални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учители в 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8194C">
        <w:rPr>
          <w:rFonts w:ascii="Times New Roman" w:hAnsi="Times New Roman" w:cs="Times New Roman"/>
          <w:sz w:val="28"/>
          <w:szCs w:val="28"/>
          <w:lang w:val="ru-RU"/>
        </w:rPr>
        <w:t>дистанционно обучение)</w:t>
      </w:r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сп. </w:t>
      </w:r>
      <w:r w:rsidRPr="00F8194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8194C">
        <w:rPr>
          <w:rFonts w:ascii="Times New Roman" w:hAnsi="Times New Roman" w:cs="Times New Roman"/>
          <w:sz w:val="28"/>
          <w:szCs w:val="28"/>
        </w:rPr>
        <w:t>Педагогически</w:t>
      </w:r>
      <w:proofErr w:type="spellEnd"/>
      <w:r w:rsidRPr="00F81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4C">
        <w:rPr>
          <w:rFonts w:ascii="Times New Roman" w:hAnsi="Times New Roman" w:cs="Times New Roman"/>
          <w:sz w:val="28"/>
          <w:szCs w:val="28"/>
        </w:rPr>
        <w:t>форум</w:t>
      </w:r>
      <w:proofErr w:type="spellEnd"/>
      <w:r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бр. 3, стр. 25–34 </w:t>
      </w:r>
      <w:r w:rsidRPr="00F8194C">
        <w:rPr>
          <w:rFonts w:ascii="Times New Roman" w:hAnsi="Times New Roman" w:cs="Times New Roman"/>
          <w:sz w:val="28"/>
          <w:szCs w:val="28"/>
        </w:rPr>
        <w:t>ISSN: 1314-7986</w:t>
      </w:r>
    </w:p>
    <w:p w:rsidR="00F8194C" w:rsidRPr="00F8194C" w:rsidRDefault="00F8194C" w:rsidP="00F8194C">
      <w:pPr>
        <w:pStyle w:val="a7"/>
        <w:tabs>
          <w:tab w:val="left" w:pos="175"/>
          <w:tab w:val="left" w:pos="339"/>
          <w:tab w:val="left" w:pos="459"/>
        </w:tabs>
        <w:ind w:left="17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194C" w:rsidRPr="00F8194C" w:rsidRDefault="00505554" w:rsidP="00F8194C">
      <w:pPr>
        <w:pStyle w:val="a7"/>
        <w:tabs>
          <w:tab w:val="left" w:pos="284"/>
          <w:tab w:val="left" w:pos="339"/>
          <w:tab w:val="left" w:pos="45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Г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4:</w:t>
      </w:r>
      <w:r w:rsidR="00F8194C" w:rsidRPr="00F819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Неминска, Р. (2018) </w:t>
      </w:r>
      <w:r w:rsidR="00F8194C" w:rsidRPr="00F8194C">
        <w:rPr>
          <w:rFonts w:ascii="Times New Roman" w:hAnsi="Times New Roman" w:cs="Times New Roman"/>
          <w:sz w:val="28"/>
          <w:szCs w:val="28"/>
        </w:rPr>
        <w:t xml:space="preserve">Simulation based training in civic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</w:rPr>
        <w:t>edication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</w:rPr>
        <w:t xml:space="preserve"> of student pedagogues</w:t>
      </w:r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8194C" w:rsidRPr="00F8194C">
        <w:rPr>
          <w:rFonts w:ascii="Times New Roman" w:hAnsi="Times New Roman" w:cs="Times New Roman"/>
          <w:sz w:val="28"/>
          <w:szCs w:val="28"/>
        </w:rPr>
        <w:t xml:space="preserve">Knowledge - International Journal Scientific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</w:rPr>
        <w:t>Papersq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 23 №4</w:t>
      </w:r>
      <w:r w:rsidR="00F8194C" w:rsidRPr="00F8194C">
        <w:rPr>
          <w:rFonts w:ascii="Times New Roman" w:hAnsi="Times New Roman" w:cs="Times New Roman"/>
          <w:sz w:val="28"/>
          <w:szCs w:val="28"/>
        </w:rPr>
        <w:t>, p.1323–13</w:t>
      </w:r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>26,</w:t>
      </w:r>
      <w:r w:rsidR="00F8194C" w:rsidRPr="00F8194C">
        <w:rPr>
          <w:rFonts w:ascii="Times New Roman" w:hAnsi="Times New Roman" w:cs="Times New Roman"/>
          <w:sz w:val="28"/>
          <w:szCs w:val="28"/>
        </w:rPr>
        <w:t xml:space="preserve">ISSN 1857-923X, ISSN 2545 – 4439 </w:t>
      </w:r>
    </w:p>
    <w:p w:rsidR="00F8194C" w:rsidRPr="00F8194C" w:rsidRDefault="00505554" w:rsidP="00F8194C">
      <w:pPr>
        <w:tabs>
          <w:tab w:val="left" w:pos="339"/>
          <w:tab w:val="left" w:pos="426"/>
          <w:tab w:val="left" w:pos="459"/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F8194C">
        <w:rPr>
          <w:rFonts w:ascii="Times New Roman" w:hAnsi="Times New Roman" w:cs="Times New Roman"/>
          <w:b/>
          <w:sz w:val="28"/>
          <w:szCs w:val="28"/>
        </w:rPr>
        <w:t>-</w:t>
      </w:r>
      <w:r w:rsidRPr="00F8194C">
        <w:rPr>
          <w:rFonts w:ascii="Times New Roman" w:hAnsi="Times New Roman" w:cs="Times New Roman"/>
          <w:b/>
          <w:sz w:val="28"/>
          <w:szCs w:val="28"/>
          <w:lang w:val="bg-BG"/>
        </w:rPr>
        <w:t>5:</w:t>
      </w:r>
      <w:r w:rsidR="00F8194C" w:rsidRPr="00F819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>Неминска, Р. (2020) Р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  <w:lang w:val="ru-RU"/>
        </w:rPr>
        <w:t>азвитие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  <w:lang w:val="ru-RU"/>
        </w:rPr>
        <w:t>мултикултурните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компетенции в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  <w:lang w:val="ru-RU"/>
        </w:rPr>
        <w:t>академичното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 на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  <w:lang w:val="ru-RU"/>
        </w:rPr>
        <w:t>студентите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>сб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8194C" w:rsidRPr="00F81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>М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</w:rPr>
        <w:t>еждукултурни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</w:rPr>
        <w:t>научни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</w:rPr>
        <w:t>образователни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94C" w:rsidRPr="00F8194C">
        <w:rPr>
          <w:rFonts w:ascii="Times New Roman" w:hAnsi="Times New Roman" w:cs="Times New Roman"/>
          <w:sz w:val="28"/>
          <w:szCs w:val="28"/>
        </w:rPr>
        <w:t>диалози</w:t>
      </w:r>
      <w:proofErr w:type="spellEnd"/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F8194C" w:rsidRPr="00F8194C">
        <w:rPr>
          <w:rFonts w:ascii="Times New Roman" w:hAnsi="Times New Roman" w:cs="Times New Roman"/>
          <w:sz w:val="28"/>
          <w:szCs w:val="28"/>
        </w:rPr>
        <w:t xml:space="preserve"> </w:t>
      </w:r>
      <w:r w:rsidR="00F8194C" w:rsidRPr="00F8194C">
        <w:rPr>
          <w:rFonts w:ascii="Times New Roman" w:hAnsi="Times New Roman" w:cs="Times New Roman"/>
          <w:sz w:val="28"/>
          <w:szCs w:val="28"/>
          <w:lang w:val="bg-BG"/>
        </w:rPr>
        <w:t xml:space="preserve">стр. 111-131,  </w:t>
      </w:r>
      <w:r w:rsidR="00F8194C" w:rsidRPr="00F8194C">
        <w:rPr>
          <w:rFonts w:ascii="Times New Roman" w:hAnsi="Times New Roman" w:cs="Times New Roman"/>
          <w:sz w:val="28"/>
          <w:szCs w:val="28"/>
        </w:rPr>
        <w:t>ISBN 978-954-314-102-9</w:t>
      </w:r>
    </w:p>
    <w:p w:rsidR="00F8194C" w:rsidRPr="00F8194C" w:rsidRDefault="00505554" w:rsidP="00F8194C">
      <w:pPr>
        <w:pStyle w:val="2"/>
        <w:tabs>
          <w:tab w:val="left" w:pos="567"/>
        </w:tabs>
        <w:spacing w:before="0" w:beforeAutospacing="0" w:after="120" w:afterAutospacing="0"/>
        <w:ind w:right="240" w:firstLine="284"/>
        <w:jc w:val="both"/>
        <w:rPr>
          <w:b w:val="0"/>
          <w:bCs w:val="0"/>
          <w:sz w:val="28"/>
          <w:szCs w:val="28"/>
        </w:rPr>
      </w:pPr>
      <w:r w:rsidRPr="00F8194C">
        <w:rPr>
          <w:sz w:val="28"/>
          <w:szCs w:val="28"/>
          <w:lang w:val="bg-BG"/>
        </w:rPr>
        <w:t>Г</w:t>
      </w:r>
      <w:r w:rsidRPr="00F8194C">
        <w:rPr>
          <w:sz w:val="28"/>
          <w:szCs w:val="28"/>
        </w:rPr>
        <w:t>-</w:t>
      </w:r>
      <w:r w:rsidRPr="00F8194C">
        <w:rPr>
          <w:sz w:val="28"/>
          <w:szCs w:val="28"/>
          <w:lang w:val="bg-BG"/>
        </w:rPr>
        <w:t>7</w:t>
      </w:r>
      <w:r w:rsidRPr="00F8194C">
        <w:rPr>
          <w:sz w:val="28"/>
          <w:szCs w:val="28"/>
        </w:rPr>
        <w:t>-</w:t>
      </w:r>
      <w:r w:rsidRPr="00F8194C">
        <w:rPr>
          <w:sz w:val="28"/>
          <w:szCs w:val="28"/>
          <w:lang w:val="bg-BG"/>
        </w:rPr>
        <w:t>6:</w:t>
      </w:r>
      <w:r w:rsidR="00F8194C" w:rsidRPr="00F8194C">
        <w:rPr>
          <w:b w:val="0"/>
          <w:sz w:val="28"/>
          <w:szCs w:val="28"/>
          <w:lang w:val="bg-BG"/>
        </w:rPr>
        <w:t xml:space="preserve"> </w:t>
      </w:r>
      <w:proofErr w:type="spellStart"/>
      <w:r w:rsidR="00F8194C" w:rsidRPr="00F8194C">
        <w:rPr>
          <w:b w:val="0"/>
          <w:sz w:val="28"/>
          <w:szCs w:val="28"/>
        </w:rPr>
        <w:t>Neminska</w:t>
      </w:r>
      <w:proofErr w:type="spellEnd"/>
      <w:r w:rsidR="00F8194C" w:rsidRPr="00F8194C">
        <w:rPr>
          <w:b w:val="0"/>
          <w:sz w:val="28"/>
          <w:szCs w:val="28"/>
          <w:lang w:val="bg-BG"/>
        </w:rPr>
        <w:t>,</w:t>
      </w:r>
      <w:r w:rsidR="00F8194C" w:rsidRPr="00F8194C">
        <w:rPr>
          <w:b w:val="0"/>
          <w:sz w:val="28"/>
          <w:szCs w:val="28"/>
        </w:rPr>
        <w:t xml:space="preserve"> R. (2020</w:t>
      </w:r>
      <w:r w:rsidR="00F8194C" w:rsidRPr="00F8194C">
        <w:rPr>
          <w:b w:val="0"/>
          <w:sz w:val="28"/>
          <w:szCs w:val="28"/>
          <w:lang w:val="bg-BG"/>
        </w:rPr>
        <w:t xml:space="preserve">) </w:t>
      </w:r>
      <w:r w:rsidR="00F8194C" w:rsidRPr="00F8194C">
        <w:rPr>
          <w:b w:val="0"/>
          <w:sz w:val="28"/>
          <w:szCs w:val="28"/>
        </w:rPr>
        <w:t xml:space="preserve">Development of multicultural competencies in students' academic education, </w:t>
      </w:r>
      <w:r w:rsidR="00F8194C" w:rsidRPr="00F8194C">
        <w:rPr>
          <w:b w:val="0"/>
          <w:bCs w:val="0"/>
          <w:sz w:val="28"/>
          <w:szCs w:val="28"/>
        </w:rPr>
        <w:t xml:space="preserve">European Journal of Education Studies, Vol.7 </w:t>
      </w:r>
      <w:r w:rsidR="00F8194C" w:rsidRPr="00F8194C">
        <w:rPr>
          <w:b w:val="0"/>
          <w:bCs w:val="0"/>
          <w:sz w:val="28"/>
          <w:szCs w:val="28"/>
          <w:lang w:val="bg-BG"/>
        </w:rPr>
        <w:t xml:space="preserve">№ 5, </w:t>
      </w:r>
      <w:r w:rsidR="00F8194C" w:rsidRPr="00F8194C">
        <w:rPr>
          <w:b w:val="0"/>
          <w:bCs w:val="0"/>
          <w:sz w:val="28"/>
          <w:szCs w:val="28"/>
        </w:rPr>
        <w:t>p.152-</w:t>
      </w:r>
      <w:r w:rsidR="00F8194C" w:rsidRPr="00F8194C">
        <w:rPr>
          <w:b w:val="0"/>
          <w:bCs w:val="0"/>
          <w:sz w:val="28"/>
          <w:szCs w:val="28"/>
          <w:lang w:val="bg-BG"/>
        </w:rPr>
        <w:t>161</w:t>
      </w:r>
      <w:r w:rsidR="00F8194C" w:rsidRPr="00F8194C">
        <w:rPr>
          <w:b w:val="0"/>
          <w:bCs w:val="0"/>
          <w:sz w:val="28"/>
          <w:szCs w:val="28"/>
        </w:rPr>
        <w:t>,</w:t>
      </w:r>
      <w:r w:rsidR="00F8194C" w:rsidRPr="00F8194C">
        <w:rPr>
          <w:b w:val="0"/>
          <w:bCs w:val="0"/>
          <w:sz w:val="28"/>
          <w:szCs w:val="28"/>
          <w:lang w:val="bg-BG"/>
        </w:rPr>
        <w:t xml:space="preserve"> </w:t>
      </w:r>
      <w:r w:rsidR="00F8194C" w:rsidRPr="00F8194C">
        <w:rPr>
          <w:b w:val="0"/>
          <w:bCs w:val="0"/>
          <w:sz w:val="28"/>
          <w:szCs w:val="28"/>
        </w:rPr>
        <w:t>ISSN 2501-1111, ISSN-L 2501-1111</w:t>
      </w:r>
    </w:p>
    <w:p w:rsidR="00F8194C" w:rsidRDefault="00505554" w:rsidP="00F8194C">
      <w:pPr>
        <w:pStyle w:val="2"/>
        <w:tabs>
          <w:tab w:val="left" w:pos="567"/>
        </w:tabs>
        <w:spacing w:before="0" w:beforeAutospacing="0" w:after="120" w:afterAutospacing="0"/>
        <w:ind w:right="240" w:firstLine="284"/>
        <w:rPr>
          <w:b w:val="0"/>
          <w:bCs w:val="0"/>
          <w:sz w:val="28"/>
          <w:szCs w:val="28"/>
          <w:lang w:val="bg-BG"/>
        </w:rPr>
      </w:pPr>
      <w:r w:rsidRPr="00F8194C">
        <w:rPr>
          <w:sz w:val="28"/>
          <w:szCs w:val="28"/>
          <w:lang w:val="bg-BG"/>
        </w:rPr>
        <w:t>Г</w:t>
      </w:r>
      <w:r w:rsidRPr="00F8194C">
        <w:rPr>
          <w:sz w:val="28"/>
          <w:szCs w:val="28"/>
        </w:rPr>
        <w:t>-</w:t>
      </w:r>
      <w:r w:rsidRPr="00F8194C">
        <w:rPr>
          <w:sz w:val="28"/>
          <w:szCs w:val="28"/>
          <w:lang w:val="bg-BG"/>
        </w:rPr>
        <w:t>7</w:t>
      </w:r>
      <w:r w:rsidRPr="00F8194C">
        <w:rPr>
          <w:sz w:val="28"/>
          <w:szCs w:val="28"/>
        </w:rPr>
        <w:t>-</w:t>
      </w:r>
      <w:r w:rsidRPr="00F8194C">
        <w:rPr>
          <w:sz w:val="28"/>
          <w:szCs w:val="28"/>
          <w:lang w:val="bg-BG"/>
        </w:rPr>
        <w:t>7:</w:t>
      </w:r>
      <w:r w:rsidR="00F8194C" w:rsidRPr="00F8194C">
        <w:rPr>
          <w:b w:val="0"/>
          <w:sz w:val="28"/>
          <w:szCs w:val="28"/>
          <w:lang w:val="bg-BG"/>
        </w:rPr>
        <w:t xml:space="preserve"> </w:t>
      </w:r>
      <w:r w:rsidR="00F8194C" w:rsidRPr="00F8194C">
        <w:rPr>
          <w:b w:val="0"/>
          <w:bCs w:val="0"/>
          <w:sz w:val="28"/>
          <w:szCs w:val="28"/>
          <w:lang w:val="bg-BG"/>
        </w:rPr>
        <w:t>Неминска, Р. (2018) Мястото на ученика в иновативното българско училище, Юбилеен сборник „Детето и педагогиката“, изд. СУ „Кл. Охридски</w:t>
      </w:r>
      <w:r w:rsidR="00F8194C" w:rsidRPr="00D2219D">
        <w:rPr>
          <w:b w:val="0"/>
          <w:bCs w:val="0"/>
          <w:sz w:val="28"/>
          <w:szCs w:val="28"/>
          <w:lang w:val="bg-BG"/>
        </w:rPr>
        <w:t xml:space="preserve">“, </w:t>
      </w:r>
      <w:proofErr w:type="spellStart"/>
      <w:r w:rsidR="00D2219D" w:rsidRPr="00D2219D">
        <w:rPr>
          <w:b w:val="0"/>
          <w:bCs w:val="0"/>
          <w:sz w:val="28"/>
          <w:szCs w:val="28"/>
        </w:rPr>
        <w:t>стр</w:t>
      </w:r>
      <w:proofErr w:type="spellEnd"/>
      <w:r w:rsidR="00F8194C" w:rsidRPr="00D2219D">
        <w:rPr>
          <w:b w:val="0"/>
          <w:bCs w:val="0"/>
          <w:sz w:val="28"/>
          <w:szCs w:val="28"/>
          <w:lang w:val="bg-BG"/>
        </w:rPr>
        <w:t>.</w:t>
      </w:r>
      <w:r w:rsidR="00D2219D" w:rsidRPr="00D2219D">
        <w:rPr>
          <w:b w:val="0"/>
          <w:bCs w:val="0"/>
          <w:sz w:val="28"/>
          <w:szCs w:val="28"/>
        </w:rPr>
        <w:t xml:space="preserve"> </w:t>
      </w:r>
      <w:r w:rsidR="00D2219D">
        <w:rPr>
          <w:b w:val="0"/>
          <w:bCs w:val="0"/>
          <w:sz w:val="28"/>
          <w:szCs w:val="28"/>
        </w:rPr>
        <w:t>351-358</w:t>
      </w:r>
      <w:r w:rsidR="00F8194C" w:rsidRPr="00F8194C">
        <w:rPr>
          <w:b w:val="0"/>
          <w:bCs w:val="0"/>
          <w:sz w:val="28"/>
          <w:szCs w:val="28"/>
          <w:lang w:val="bg-BG"/>
        </w:rPr>
        <w:t xml:space="preserve">, </w:t>
      </w:r>
      <w:r w:rsidR="00F8194C" w:rsidRPr="00F8194C">
        <w:rPr>
          <w:b w:val="0"/>
          <w:bCs w:val="0"/>
          <w:sz w:val="28"/>
          <w:szCs w:val="28"/>
        </w:rPr>
        <w:t xml:space="preserve">ISBN </w:t>
      </w:r>
      <w:r w:rsidR="00F8194C" w:rsidRPr="00F8194C">
        <w:rPr>
          <w:b w:val="0"/>
          <w:bCs w:val="0"/>
          <w:sz w:val="28"/>
          <w:szCs w:val="28"/>
          <w:lang w:val="bg-BG"/>
        </w:rPr>
        <w:t>978-954-01-806-0</w:t>
      </w:r>
    </w:p>
    <w:p w:rsidR="00F8194C" w:rsidRPr="00F8194C" w:rsidRDefault="00505554" w:rsidP="00D97B4E">
      <w:pPr>
        <w:pStyle w:val="2"/>
        <w:tabs>
          <w:tab w:val="left" w:pos="567"/>
        </w:tabs>
        <w:spacing w:before="0" w:beforeAutospacing="0" w:after="120" w:afterAutospacing="0" w:line="276" w:lineRule="auto"/>
        <w:ind w:right="240" w:firstLine="284"/>
        <w:jc w:val="both"/>
        <w:rPr>
          <w:b w:val="0"/>
          <w:bCs w:val="0"/>
          <w:sz w:val="28"/>
          <w:szCs w:val="28"/>
        </w:rPr>
      </w:pPr>
      <w:r w:rsidRPr="00F8194C">
        <w:rPr>
          <w:sz w:val="28"/>
          <w:szCs w:val="28"/>
          <w:lang w:val="bg-BG"/>
        </w:rPr>
        <w:t>Г</w:t>
      </w:r>
      <w:r w:rsidRPr="00F8194C">
        <w:rPr>
          <w:sz w:val="28"/>
          <w:szCs w:val="28"/>
        </w:rPr>
        <w:t>-</w:t>
      </w:r>
      <w:r w:rsidRPr="00F8194C">
        <w:rPr>
          <w:sz w:val="28"/>
          <w:szCs w:val="28"/>
          <w:lang w:val="bg-BG"/>
        </w:rPr>
        <w:t>7</w:t>
      </w:r>
      <w:r w:rsidRPr="00F8194C">
        <w:rPr>
          <w:sz w:val="28"/>
          <w:szCs w:val="28"/>
        </w:rPr>
        <w:t>-</w:t>
      </w:r>
      <w:r w:rsidRPr="00F8194C">
        <w:rPr>
          <w:sz w:val="28"/>
          <w:szCs w:val="28"/>
          <w:lang w:val="bg-BG"/>
        </w:rPr>
        <w:t>8</w:t>
      </w:r>
      <w:r w:rsidRPr="00F8194C">
        <w:rPr>
          <w:b w:val="0"/>
          <w:sz w:val="28"/>
          <w:szCs w:val="28"/>
          <w:lang w:val="bg-BG"/>
        </w:rPr>
        <w:t>:</w:t>
      </w:r>
      <w:r w:rsidR="00F8194C" w:rsidRPr="00F8194C">
        <w:rPr>
          <w:b w:val="0"/>
          <w:sz w:val="28"/>
          <w:szCs w:val="28"/>
          <w:lang w:val="bg-BG"/>
        </w:rPr>
        <w:t xml:space="preserve"> </w:t>
      </w:r>
      <w:r w:rsidR="00F8194C" w:rsidRPr="00F8194C">
        <w:rPr>
          <w:b w:val="0"/>
          <w:bCs w:val="0"/>
          <w:sz w:val="28"/>
          <w:szCs w:val="28"/>
          <w:lang w:val="bg-BG"/>
        </w:rPr>
        <w:t xml:space="preserve">Неминска, Р. (2020) </w:t>
      </w:r>
      <w:r w:rsidR="00F8194C" w:rsidRPr="00F8194C">
        <w:rPr>
          <w:b w:val="0"/>
          <w:sz w:val="28"/>
          <w:szCs w:val="28"/>
        </w:rPr>
        <w:t>The language of tolerance: social and pedagogical dimensions in the modern Bulgarian school</w:t>
      </w:r>
      <w:r w:rsidR="00F8194C" w:rsidRPr="00F8194C">
        <w:rPr>
          <w:b w:val="0"/>
          <w:sz w:val="28"/>
          <w:szCs w:val="28"/>
          <w:lang w:val="bg-BG"/>
        </w:rPr>
        <w:t xml:space="preserve">, </w:t>
      </w:r>
      <w:r w:rsidR="00F8194C" w:rsidRPr="00F8194C">
        <w:rPr>
          <w:b w:val="0"/>
          <w:sz w:val="28"/>
          <w:szCs w:val="28"/>
        </w:rPr>
        <w:t>Proceedings of the first virtual scientific conference of the English Language Department in the College of Basic Education - Al-</w:t>
      </w:r>
      <w:proofErr w:type="spellStart"/>
      <w:r w:rsidR="00F8194C" w:rsidRPr="00F8194C">
        <w:rPr>
          <w:b w:val="0"/>
          <w:sz w:val="28"/>
          <w:szCs w:val="28"/>
        </w:rPr>
        <w:t>Mustansiriyah</w:t>
      </w:r>
      <w:proofErr w:type="spellEnd"/>
      <w:r w:rsidR="00F8194C" w:rsidRPr="00F8194C">
        <w:rPr>
          <w:b w:val="0"/>
          <w:sz w:val="28"/>
          <w:szCs w:val="28"/>
        </w:rPr>
        <w:t xml:space="preserve"> University in cooperation with the University </w:t>
      </w:r>
      <w:proofErr w:type="spellStart"/>
      <w:r w:rsidR="00F8194C" w:rsidRPr="00F8194C">
        <w:rPr>
          <w:b w:val="0"/>
          <w:sz w:val="28"/>
          <w:szCs w:val="28"/>
        </w:rPr>
        <w:t>alturath</w:t>
      </w:r>
      <w:proofErr w:type="spellEnd"/>
      <w:r w:rsidR="00F8194C" w:rsidRPr="00F8194C">
        <w:rPr>
          <w:b w:val="0"/>
          <w:sz w:val="28"/>
          <w:szCs w:val="28"/>
        </w:rPr>
        <w:t xml:space="preserve"> College, the Lebanese University and the Turkish University, Suleiman Admiral</w:t>
      </w:r>
      <w:r w:rsidR="00F8194C" w:rsidRPr="00F8194C">
        <w:rPr>
          <w:b w:val="0"/>
          <w:sz w:val="28"/>
          <w:szCs w:val="28"/>
          <w:lang w:val="bg-BG"/>
        </w:rPr>
        <w:t xml:space="preserve">, </w:t>
      </w:r>
      <w:r w:rsidR="00F8194C" w:rsidRPr="00D2219D">
        <w:rPr>
          <w:b w:val="0"/>
          <w:sz w:val="28"/>
          <w:szCs w:val="28"/>
          <w:lang w:val="bg-BG"/>
        </w:rPr>
        <w:t>р.</w:t>
      </w:r>
      <w:r w:rsidR="00D2219D" w:rsidRPr="00D2219D">
        <w:rPr>
          <w:b w:val="0"/>
          <w:sz w:val="28"/>
          <w:szCs w:val="28"/>
        </w:rPr>
        <w:t xml:space="preserve"> 811-</w:t>
      </w:r>
      <w:r w:rsidR="00D2219D">
        <w:rPr>
          <w:b w:val="0"/>
          <w:sz w:val="28"/>
          <w:szCs w:val="28"/>
        </w:rPr>
        <w:t>818,</w:t>
      </w:r>
      <w:r w:rsidR="00F8194C" w:rsidRPr="00F8194C">
        <w:rPr>
          <w:b w:val="0"/>
          <w:sz w:val="28"/>
          <w:szCs w:val="28"/>
          <w:lang w:val="bg-BG"/>
        </w:rPr>
        <w:t xml:space="preserve"> </w:t>
      </w:r>
      <w:r w:rsidR="00F8194C" w:rsidRPr="00F8194C">
        <w:rPr>
          <w:b w:val="0"/>
          <w:sz w:val="28"/>
          <w:szCs w:val="28"/>
        </w:rPr>
        <w:t>ISSN 1994-697X</w:t>
      </w:r>
    </w:p>
    <w:p w:rsidR="00505554" w:rsidRPr="00F8194C" w:rsidRDefault="00505554" w:rsidP="00505554">
      <w:pPr>
        <w:pStyle w:val="a7"/>
        <w:tabs>
          <w:tab w:val="left" w:pos="339"/>
          <w:tab w:val="left" w:pos="426"/>
          <w:tab w:val="left" w:pos="459"/>
        </w:tabs>
        <w:ind w:left="142" w:firstLine="142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505554" w:rsidRPr="00F81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5717"/>
    <w:multiLevelType w:val="hybridMultilevel"/>
    <w:tmpl w:val="00F2897A"/>
    <w:lvl w:ilvl="0" w:tplc="C13EE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AF6686"/>
    <w:multiLevelType w:val="multilevel"/>
    <w:tmpl w:val="B3BCC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F851D3"/>
    <w:multiLevelType w:val="hybridMultilevel"/>
    <w:tmpl w:val="9A2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06C7"/>
    <w:multiLevelType w:val="hybridMultilevel"/>
    <w:tmpl w:val="E9C82E6A"/>
    <w:lvl w:ilvl="0" w:tplc="0D56DC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43033D6"/>
    <w:multiLevelType w:val="hybridMultilevel"/>
    <w:tmpl w:val="8E164D06"/>
    <w:lvl w:ilvl="0" w:tplc="425412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F4EBE"/>
    <w:multiLevelType w:val="multilevel"/>
    <w:tmpl w:val="21424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213D34"/>
    <w:multiLevelType w:val="hybridMultilevel"/>
    <w:tmpl w:val="FDDEC5CC"/>
    <w:lvl w:ilvl="0" w:tplc="B6321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A66BBF"/>
    <w:multiLevelType w:val="hybridMultilevel"/>
    <w:tmpl w:val="CF22CCB0"/>
    <w:lvl w:ilvl="0" w:tplc="2334DCF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C3369"/>
    <w:multiLevelType w:val="hybridMultilevel"/>
    <w:tmpl w:val="974E2B74"/>
    <w:lvl w:ilvl="0" w:tplc="8556D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13753"/>
    <w:multiLevelType w:val="hybridMultilevel"/>
    <w:tmpl w:val="D8DCECBC"/>
    <w:lvl w:ilvl="0" w:tplc="28CED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30601"/>
    <w:multiLevelType w:val="hybridMultilevel"/>
    <w:tmpl w:val="C582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D8"/>
    <w:rsid w:val="00063904"/>
    <w:rsid w:val="00126B6F"/>
    <w:rsid w:val="00385A22"/>
    <w:rsid w:val="004E1C96"/>
    <w:rsid w:val="00505554"/>
    <w:rsid w:val="005B63D8"/>
    <w:rsid w:val="00745B12"/>
    <w:rsid w:val="0082422B"/>
    <w:rsid w:val="0084312E"/>
    <w:rsid w:val="009B6578"/>
    <w:rsid w:val="00BF739C"/>
    <w:rsid w:val="00C035E7"/>
    <w:rsid w:val="00D2219D"/>
    <w:rsid w:val="00D610CE"/>
    <w:rsid w:val="00D97B4E"/>
    <w:rsid w:val="00E3073C"/>
    <w:rsid w:val="00EF6074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1D741-A86E-43FB-BDF9-FF7F86DE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4E1C96"/>
    <w:rPr>
      <w:b/>
      <w:bCs/>
    </w:rPr>
  </w:style>
  <w:style w:type="character" w:styleId="a5">
    <w:name w:val="Emphasis"/>
    <w:uiPriority w:val="20"/>
    <w:qFormat/>
    <w:rsid w:val="004E1C96"/>
    <w:rPr>
      <w:i/>
      <w:iCs/>
    </w:rPr>
  </w:style>
  <w:style w:type="table" w:styleId="a6">
    <w:name w:val="Table Grid"/>
    <w:basedOn w:val="a1"/>
    <w:uiPriority w:val="39"/>
    <w:rsid w:val="00E3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073C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F819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14</cp:revision>
  <dcterms:created xsi:type="dcterms:W3CDTF">2021-06-19T15:38:00Z</dcterms:created>
  <dcterms:modified xsi:type="dcterms:W3CDTF">2021-07-05T16:31:00Z</dcterms:modified>
</cp:coreProperties>
</file>